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3：</w:t>
      </w:r>
    </w:p>
    <w:tbl>
      <w:tblPr>
        <w:tblStyle w:val="4"/>
        <w:tblpPr w:leftFromText="180" w:rightFromText="180" w:vertAnchor="page" w:horzAnchor="page" w:tblpX="1558" w:tblpY="2148"/>
        <w:tblOverlap w:val="never"/>
        <w:tblW w:w="140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5"/>
        <w:gridCol w:w="2407"/>
        <w:gridCol w:w="2153"/>
        <w:gridCol w:w="2197"/>
        <w:gridCol w:w="2325"/>
        <w:gridCol w:w="2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2595" w:type="dxa"/>
            <w:textDirection w:val="lrTb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周二（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5月9日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2407" w:type="dxa"/>
            <w:textDirection w:val="lrTb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周三（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5月10日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2153" w:type="dxa"/>
            <w:textDirection w:val="lrTb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周四（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5月11日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2197" w:type="dxa"/>
            <w:textDirection w:val="lrTb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周五（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5月12日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2325" w:type="dxa"/>
            <w:textDirection w:val="lrTb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周六（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5月13日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2370" w:type="dxa"/>
            <w:textDirection w:val="lrTb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周日（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5月14日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155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创业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体验营（地点：学校操场）</w:t>
            </w:r>
          </w:p>
        </w:tc>
        <w:tc>
          <w:tcPr>
            <w:tcW w:w="6892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创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客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集训营（地点：大学生活动中心报告厅）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595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模块名称</w:t>
            </w:r>
          </w:p>
        </w:tc>
        <w:tc>
          <w:tcPr>
            <w:tcW w:w="456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活动内容</w:t>
            </w:r>
          </w:p>
        </w:tc>
        <w:tc>
          <w:tcPr>
            <w:tcW w:w="21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下午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（13:30—17:00）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课程模块：公司注册流程与财务风险控制</w:t>
            </w:r>
          </w:p>
        </w:tc>
        <w:tc>
          <w:tcPr>
            <w:tcW w:w="23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上午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</w:t>
            </w:r>
            <w:r>
              <w:rPr>
                <w:rFonts w:hint="eastAsia"/>
                <w:vertAlign w:val="baseline"/>
                <w:lang w:val="en-US" w:eastAsia="zh-CN"/>
              </w:rPr>
              <w:t>9:00—12:00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课程模块：创业团队组建与管理</w:t>
            </w:r>
          </w:p>
        </w:tc>
        <w:tc>
          <w:tcPr>
            <w:tcW w:w="23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上午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</w:t>
            </w:r>
            <w:r>
              <w:rPr>
                <w:rFonts w:hint="eastAsia"/>
                <w:vertAlign w:val="baseline"/>
                <w:lang w:val="en-US" w:eastAsia="zh-CN"/>
              </w:rPr>
              <w:t>9:00—12:00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课程模块：市场营销策略选择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模块一：进入场景</w:t>
            </w:r>
          </w:p>
        </w:tc>
        <w:tc>
          <w:tcPr>
            <w:tcW w:w="4560" w:type="dxa"/>
            <w:gridSpan w:val="2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活动01：创业思维——思维游戏话创新</w:t>
            </w:r>
          </w:p>
        </w:tc>
        <w:tc>
          <w:tcPr>
            <w:tcW w:w="2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23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23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模块二：创业准备</w:t>
            </w:r>
          </w:p>
        </w:tc>
        <w:tc>
          <w:tcPr>
            <w:tcW w:w="4560" w:type="dxa"/>
            <w:gridSpan w:val="2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活动02：对号入座——创业者类型</w:t>
            </w:r>
          </w:p>
        </w:tc>
        <w:tc>
          <w:tcPr>
            <w:tcW w:w="2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23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23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4560" w:type="dxa"/>
            <w:gridSpan w:val="2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活动03：呼朋唤友——组建创业团队</w:t>
            </w:r>
          </w:p>
        </w:tc>
        <w:tc>
          <w:tcPr>
            <w:tcW w:w="2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23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23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4560" w:type="dxa"/>
            <w:gridSpan w:val="2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活动04：百炼成钢——创业你真的准备好了吗</w:t>
            </w:r>
          </w:p>
        </w:tc>
        <w:tc>
          <w:tcPr>
            <w:tcW w:w="2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23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23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4560" w:type="dxa"/>
            <w:gridSpan w:val="2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活动05：顺序过关——新公司注册流程</w:t>
            </w:r>
          </w:p>
        </w:tc>
        <w:tc>
          <w:tcPr>
            <w:tcW w:w="2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23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23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模块三：创业初期</w:t>
            </w:r>
          </w:p>
        </w:tc>
        <w:tc>
          <w:tcPr>
            <w:tcW w:w="4560" w:type="dxa"/>
            <w:gridSpan w:val="2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活动06：营销大师—销售对策</w:t>
            </w:r>
          </w:p>
        </w:tc>
        <w:tc>
          <w:tcPr>
            <w:tcW w:w="2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23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23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4560" w:type="dxa"/>
            <w:gridSpan w:val="2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活动07：动物世界——建立创业团队图腾</w:t>
            </w:r>
          </w:p>
        </w:tc>
        <w:tc>
          <w:tcPr>
            <w:tcW w:w="21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晚上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</w:t>
            </w:r>
            <w:r>
              <w:rPr>
                <w:rFonts w:hint="eastAsia"/>
                <w:vertAlign w:val="baseline"/>
                <w:lang w:val="en-US" w:eastAsia="zh-CN"/>
              </w:rPr>
              <w:t>18:00—21:00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课程模块：如何做好创业准备</w:t>
            </w:r>
          </w:p>
        </w:tc>
        <w:tc>
          <w:tcPr>
            <w:tcW w:w="23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下午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（13:30—17:00）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课程模块：创业运营管理与成本控制</w:t>
            </w:r>
          </w:p>
        </w:tc>
        <w:tc>
          <w:tcPr>
            <w:tcW w:w="23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下午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（13:30—17:00）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课程模块：如何确立商业</w:t>
            </w:r>
            <w:bookmarkStart w:id="0" w:name="_GoBack"/>
            <w:bookmarkEnd w:id="0"/>
            <w:r>
              <w:rPr>
                <w:rFonts w:hint="eastAsia"/>
                <w:vertAlign w:val="baseline"/>
                <w:lang w:eastAsia="zh-CN"/>
              </w:rPr>
              <w:t>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4560" w:type="dxa"/>
            <w:gridSpan w:val="2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活动08：拼图游戏--商业计划书</w:t>
            </w:r>
          </w:p>
        </w:tc>
        <w:tc>
          <w:tcPr>
            <w:tcW w:w="219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32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37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4560" w:type="dxa"/>
            <w:gridSpan w:val="2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活动09：竞争与合作</w:t>
            </w:r>
          </w:p>
        </w:tc>
        <w:tc>
          <w:tcPr>
            <w:tcW w:w="219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32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37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模块四：创业提升</w:t>
            </w:r>
          </w:p>
        </w:tc>
        <w:tc>
          <w:tcPr>
            <w:tcW w:w="4560" w:type="dxa"/>
            <w:gridSpan w:val="2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活动10：股权非游戏</w:t>
            </w:r>
          </w:p>
        </w:tc>
        <w:tc>
          <w:tcPr>
            <w:tcW w:w="219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32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37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4560" w:type="dxa"/>
            <w:gridSpan w:val="2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活动11：时间胶囊</w:t>
            </w:r>
          </w:p>
        </w:tc>
        <w:tc>
          <w:tcPr>
            <w:tcW w:w="219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32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37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4560" w:type="dxa"/>
            <w:gridSpan w:val="2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活动12：一杯咖啡活动</w:t>
            </w:r>
          </w:p>
        </w:tc>
        <w:tc>
          <w:tcPr>
            <w:tcW w:w="219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32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37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模块五：整理总结</w:t>
            </w:r>
          </w:p>
        </w:tc>
        <w:tc>
          <w:tcPr>
            <w:tcW w:w="4560" w:type="dxa"/>
            <w:gridSpan w:val="2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汇总各项指标的情况出具创业通关单，兑换奖品</w:t>
            </w:r>
          </w:p>
        </w:tc>
        <w:tc>
          <w:tcPr>
            <w:tcW w:w="219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32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37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4047" w:type="dxa"/>
            <w:gridSpan w:val="6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备注：1、参赛团队成员须参加5月9日--11日任何一天的创业体验营活动，须全程参与5月12日--14日的创客集训营活动；</w:t>
            </w: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2、创客集训营活动课程以当天具体安排为准。</w:t>
            </w:r>
          </w:p>
        </w:tc>
      </w:tr>
    </w:tbl>
    <w:p>
      <w:pPr>
        <w:jc w:val="center"/>
      </w:pP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>创业培训安排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246678"/>
    <w:rsid w:val="015431E3"/>
    <w:rsid w:val="06E70574"/>
    <w:rsid w:val="0B5D7E61"/>
    <w:rsid w:val="0C9C1982"/>
    <w:rsid w:val="0CB565A9"/>
    <w:rsid w:val="0E2404B9"/>
    <w:rsid w:val="11FA6062"/>
    <w:rsid w:val="148D250B"/>
    <w:rsid w:val="158A7523"/>
    <w:rsid w:val="1A225359"/>
    <w:rsid w:val="1B6072C7"/>
    <w:rsid w:val="1F565EEB"/>
    <w:rsid w:val="214E3489"/>
    <w:rsid w:val="21D868EF"/>
    <w:rsid w:val="21E50210"/>
    <w:rsid w:val="22983CC3"/>
    <w:rsid w:val="23CD7243"/>
    <w:rsid w:val="263C0EA8"/>
    <w:rsid w:val="2B4070E2"/>
    <w:rsid w:val="32D16BA6"/>
    <w:rsid w:val="330D70A1"/>
    <w:rsid w:val="34A0724F"/>
    <w:rsid w:val="35714E30"/>
    <w:rsid w:val="37DB391B"/>
    <w:rsid w:val="3A7F371B"/>
    <w:rsid w:val="3C246678"/>
    <w:rsid w:val="3FA91437"/>
    <w:rsid w:val="40830D0E"/>
    <w:rsid w:val="426826E7"/>
    <w:rsid w:val="4364772F"/>
    <w:rsid w:val="45FB00A9"/>
    <w:rsid w:val="46BC2EC1"/>
    <w:rsid w:val="4A0E7FA1"/>
    <w:rsid w:val="4AD00625"/>
    <w:rsid w:val="4B7A7826"/>
    <w:rsid w:val="4F2C1160"/>
    <w:rsid w:val="532C7BB5"/>
    <w:rsid w:val="55357C6F"/>
    <w:rsid w:val="55B709DD"/>
    <w:rsid w:val="59D8429A"/>
    <w:rsid w:val="6217731B"/>
    <w:rsid w:val="66211EC3"/>
    <w:rsid w:val="6AC537FB"/>
    <w:rsid w:val="6CFB655F"/>
    <w:rsid w:val="70E15BE0"/>
    <w:rsid w:val="71414897"/>
    <w:rsid w:val="71C86202"/>
    <w:rsid w:val="72577B9E"/>
    <w:rsid w:val="758F78DF"/>
    <w:rsid w:val="768B050F"/>
    <w:rsid w:val="7C0826C5"/>
    <w:rsid w:val="7EAE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8DA9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2017-05-23T08:53:00Z</dcterms:created>
  <dc:creator>Administrator</dc:creator>
  <cp:lastModifiedBy>HM</cp:lastModifiedBy>
  <dcterms:modified xsi:type="dcterms:W3CDTF">2017-04-27T03:54:12Z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